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A2595" w14:textId="307A0DFF" w:rsidR="00C67C78" w:rsidRDefault="00927A83" w:rsidP="00C67C78">
      <w:pPr>
        <w:jc w:val="center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>HOMILETICS</w:t>
      </w:r>
    </w:p>
    <w:p w14:paraId="4097B8F0" w14:textId="472224CA" w:rsidR="00C67C78" w:rsidRDefault="00C67C78" w:rsidP="00C67C78">
      <w:pPr>
        <w:jc w:val="center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>(A 1</w:t>
      </w:r>
      <w:r w:rsidR="00927A83">
        <w:rPr>
          <w:rFonts w:asciiTheme="minorHAnsi" w:hAnsiTheme="minorHAnsi" w:cstheme="minorBidi"/>
          <w:b/>
        </w:rPr>
        <w:t>2-</w:t>
      </w:r>
      <w:r>
        <w:rPr>
          <w:rFonts w:asciiTheme="minorHAnsi" w:hAnsiTheme="minorHAnsi" w:cstheme="minorBidi"/>
          <w:b/>
        </w:rPr>
        <w:t>hour</w:t>
      </w:r>
      <w:r w:rsidR="003C4006">
        <w:rPr>
          <w:rFonts w:asciiTheme="minorHAnsi" w:hAnsiTheme="minorHAnsi" w:cstheme="minorBidi"/>
          <w:b/>
        </w:rPr>
        <w:t xml:space="preserve">s </w:t>
      </w:r>
      <w:r w:rsidR="00927A83">
        <w:rPr>
          <w:rFonts w:asciiTheme="minorHAnsi" w:hAnsiTheme="minorHAnsi" w:cstheme="minorBidi"/>
          <w:b/>
        </w:rPr>
        <w:t>Preachers</w:t>
      </w:r>
      <w:r w:rsidR="00224CBA">
        <w:rPr>
          <w:rFonts w:asciiTheme="minorHAnsi" w:hAnsiTheme="minorHAnsi" w:cstheme="minorBidi"/>
          <w:b/>
        </w:rPr>
        <w:t>’</w:t>
      </w:r>
      <w:r w:rsidR="00927A83">
        <w:rPr>
          <w:rFonts w:asciiTheme="minorHAnsi" w:hAnsiTheme="minorHAnsi" w:cstheme="minorBidi"/>
          <w:b/>
        </w:rPr>
        <w:t xml:space="preserve"> Course</w:t>
      </w:r>
      <w:r>
        <w:rPr>
          <w:rFonts w:asciiTheme="minorHAnsi" w:hAnsiTheme="minorHAnsi" w:cstheme="minorBidi"/>
          <w:b/>
        </w:rPr>
        <w:t>)</w:t>
      </w:r>
    </w:p>
    <w:p w14:paraId="42783124" w14:textId="77777777" w:rsidR="00C67C78" w:rsidRDefault="00C67C78" w:rsidP="00C67C78">
      <w:pPr>
        <w:rPr>
          <w:rFonts w:asciiTheme="minorHAnsi" w:hAnsiTheme="minorHAnsi" w:cstheme="minorBidi"/>
          <w:b/>
        </w:rPr>
      </w:pPr>
    </w:p>
    <w:p w14:paraId="681ABB03" w14:textId="42E0BB24" w:rsidR="00C67C78" w:rsidRDefault="00C67C78" w:rsidP="00C67C78">
      <w:pPr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>Course Description</w:t>
      </w:r>
    </w:p>
    <w:p w14:paraId="5ABE8437" w14:textId="41C0710C" w:rsidR="00C67C78" w:rsidRDefault="00C67C78" w:rsidP="00C67C78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The focus of this course is the practical task of preparing a sermon. The preparation of a sermon needs the basic skill of studying the Bible passage, discovering and analyzing the exegetical idea, shaping those ideas into a homiletical theme, developing an outline and then turning it into a sermon-proper. This course will help the participant grasp the fundamentals of preaching and the process involved in the making of a sermon.  In addition, the participant will explore the ingredients for effective preaching and learn to restore its centrality to worship in the church by holding to a balanced view of Wesleyan preaching.</w:t>
      </w:r>
    </w:p>
    <w:p w14:paraId="59E325F8" w14:textId="77777777" w:rsidR="00C67C78" w:rsidRDefault="00C67C78" w:rsidP="00C67C78">
      <w:pPr>
        <w:rPr>
          <w:rFonts w:asciiTheme="minorHAnsi" w:hAnsiTheme="minorHAnsi" w:cstheme="minorBidi"/>
        </w:rPr>
      </w:pPr>
    </w:p>
    <w:p w14:paraId="7A347BD3" w14:textId="77777777" w:rsidR="00C67C78" w:rsidRDefault="00C67C78" w:rsidP="00C67C78">
      <w:pPr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>Course Objectives</w:t>
      </w:r>
    </w:p>
    <w:p w14:paraId="4A7F3A99" w14:textId="0EBDB73F" w:rsidR="00C67C78" w:rsidRDefault="00C67C78" w:rsidP="00C67C78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By the end of this course, you will:</w:t>
      </w:r>
    </w:p>
    <w:p w14:paraId="0DF7DD9F" w14:textId="77777777" w:rsidR="00C67C78" w:rsidRDefault="00C67C78" w:rsidP="00C67C78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1. Be able to prepare expository sermons, beginning with the process of choosing the passage to bringing it to a full-fledged sermon. </w:t>
      </w:r>
    </w:p>
    <w:p w14:paraId="78FDCEA9" w14:textId="77777777" w:rsidR="00C67C78" w:rsidRDefault="00C67C78" w:rsidP="00C67C78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2.   Be enabled to deliver the sermon more effectively.</w:t>
      </w:r>
    </w:p>
    <w:p w14:paraId="3BEE288C" w14:textId="77777777" w:rsidR="00C67C78" w:rsidRDefault="00C67C78" w:rsidP="00C67C78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3.   Be more aware and discerning of the ingredients for a good sermon.</w:t>
      </w:r>
    </w:p>
    <w:p w14:paraId="3A966624" w14:textId="77777777" w:rsidR="00C67C78" w:rsidRDefault="00C67C78" w:rsidP="00C67C78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4.   Be aware of the key components of the communication process and its usefulness to the preacher.        </w:t>
      </w:r>
    </w:p>
    <w:p w14:paraId="36D94068" w14:textId="77777777" w:rsidR="00C67C78" w:rsidRDefault="00C67C78" w:rsidP="00C67C78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      </w:t>
      </w:r>
    </w:p>
    <w:p w14:paraId="47889AA4" w14:textId="77777777" w:rsidR="00C67C78" w:rsidRDefault="00C67C78" w:rsidP="00C67C78">
      <w:pPr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>Course Requirements</w:t>
      </w:r>
    </w:p>
    <w:p w14:paraId="5EA15CA5" w14:textId="77777777" w:rsidR="00C67C78" w:rsidRDefault="00C67C78" w:rsidP="00C67C78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1.  You are required to read any </w:t>
      </w:r>
      <w:r w:rsidRPr="00927A83">
        <w:rPr>
          <w:rFonts w:asciiTheme="minorHAnsi" w:hAnsiTheme="minorHAnsi" w:cstheme="minorBidi"/>
          <w:b/>
          <w:bCs/>
          <w:i/>
        </w:rPr>
        <w:t>TWO</w:t>
      </w:r>
      <w:r>
        <w:rPr>
          <w:rFonts w:asciiTheme="minorHAnsi" w:hAnsiTheme="minorHAnsi" w:cstheme="minorBidi"/>
        </w:rPr>
        <w:t xml:space="preserve"> of the following books:</w:t>
      </w:r>
    </w:p>
    <w:p w14:paraId="6F6C0253" w14:textId="7562B1B4" w:rsidR="00C67C78" w:rsidRDefault="001C6F2B" w:rsidP="00C67C78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*</w:t>
      </w:r>
      <w:r w:rsidR="00C67C78">
        <w:rPr>
          <w:rFonts w:asciiTheme="minorHAnsi" w:hAnsiTheme="minorHAnsi" w:cstheme="minorBidi"/>
        </w:rPr>
        <w:t xml:space="preserve">Chapell, Bryan, </w:t>
      </w:r>
      <w:r w:rsidR="00C67C78">
        <w:rPr>
          <w:rFonts w:asciiTheme="minorHAnsi" w:hAnsiTheme="minorHAnsi" w:cstheme="minorBidi"/>
          <w:i/>
        </w:rPr>
        <w:t xml:space="preserve">Christ-Centered Preaching </w:t>
      </w:r>
      <w:r w:rsidR="00C67C78">
        <w:rPr>
          <w:rFonts w:asciiTheme="minorHAnsi" w:hAnsiTheme="minorHAnsi" w:cstheme="minorBidi"/>
        </w:rPr>
        <w:t>(Baker Books, 1994)</w:t>
      </w:r>
    </w:p>
    <w:p w14:paraId="1DA228EF" w14:textId="6648464B" w:rsidR="00C67C78" w:rsidRDefault="001C6F2B" w:rsidP="00C67C78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i/>
        </w:rPr>
        <w:t>*</w:t>
      </w:r>
      <w:r w:rsidR="00C67C78">
        <w:rPr>
          <w:rFonts w:asciiTheme="minorHAnsi" w:hAnsiTheme="minorHAnsi" w:cstheme="minorBidi"/>
          <w:i/>
        </w:rPr>
        <w:t>John Wesley’s Forty-Four Sermons</w:t>
      </w:r>
      <w:r w:rsidR="00C67C78">
        <w:rPr>
          <w:rFonts w:asciiTheme="minorHAnsi" w:hAnsiTheme="minorHAnsi" w:cstheme="minorBidi"/>
        </w:rPr>
        <w:t>, (Epworth Press)</w:t>
      </w:r>
    </w:p>
    <w:p w14:paraId="7109192F" w14:textId="7DBD877B" w:rsidR="00C67C78" w:rsidRDefault="001C6F2B" w:rsidP="00C67C78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*</w:t>
      </w:r>
      <w:r w:rsidR="00C67C78">
        <w:rPr>
          <w:rFonts w:asciiTheme="minorHAnsi" w:hAnsiTheme="minorHAnsi" w:cstheme="minorBidi"/>
        </w:rPr>
        <w:t xml:space="preserve">Killinger, John, </w:t>
      </w:r>
      <w:r w:rsidR="00C67C78">
        <w:rPr>
          <w:rFonts w:asciiTheme="minorHAnsi" w:hAnsiTheme="minorHAnsi" w:cstheme="minorBidi"/>
          <w:i/>
        </w:rPr>
        <w:t>Fundamentals of Preaching</w:t>
      </w:r>
      <w:r w:rsidR="00C67C78">
        <w:rPr>
          <w:rFonts w:asciiTheme="minorHAnsi" w:hAnsiTheme="minorHAnsi" w:cstheme="minorBidi"/>
        </w:rPr>
        <w:t xml:space="preserve"> (Fortress Press, 1985)</w:t>
      </w:r>
    </w:p>
    <w:p w14:paraId="05182168" w14:textId="6B036A86" w:rsidR="00C67C78" w:rsidRDefault="001C6F2B" w:rsidP="00C67C78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*</w:t>
      </w:r>
      <w:r w:rsidR="00C67C78">
        <w:rPr>
          <w:rFonts w:asciiTheme="minorHAnsi" w:hAnsiTheme="minorHAnsi" w:cstheme="minorBidi"/>
        </w:rPr>
        <w:t xml:space="preserve">Lloyd-Jones, Martin, </w:t>
      </w:r>
      <w:r w:rsidR="00C67C78">
        <w:rPr>
          <w:rFonts w:asciiTheme="minorHAnsi" w:hAnsiTheme="minorHAnsi" w:cstheme="minorBidi"/>
          <w:i/>
        </w:rPr>
        <w:t>Preaching and Preachers</w:t>
      </w:r>
      <w:r w:rsidR="00C67C78">
        <w:rPr>
          <w:rFonts w:asciiTheme="minorHAnsi" w:hAnsiTheme="minorHAnsi" w:cstheme="minorBidi"/>
        </w:rPr>
        <w:t xml:space="preserve"> (Zondervan, 1971)</w:t>
      </w:r>
    </w:p>
    <w:p w14:paraId="09C633AE" w14:textId="7D1A85CC" w:rsidR="00C67C78" w:rsidRDefault="001C6F2B" w:rsidP="00C67C78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*</w:t>
      </w:r>
      <w:r w:rsidR="00C67C78">
        <w:rPr>
          <w:rFonts w:asciiTheme="minorHAnsi" w:hAnsiTheme="minorHAnsi" w:cstheme="minorBidi"/>
        </w:rPr>
        <w:t xml:space="preserve">Robinson, Haddon W. </w:t>
      </w:r>
      <w:r w:rsidR="00C67C78">
        <w:rPr>
          <w:rFonts w:asciiTheme="minorHAnsi" w:hAnsiTheme="minorHAnsi" w:cstheme="minorBidi"/>
          <w:i/>
        </w:rPr>
        <w:t>Expository Preaching</w:t>
      </w:r>
      <w:r w:rsidR="00C67C78">
        <w:rPr>
          <w:rFonts w:asciiTheme="minorHAnsi" w:hAnsiTheme="minorHAnsi" w:cstheme="minorBidi"/>
        </w:rPr>
        <w:t xml:space="preserve"> (IVP, 1986)</w:t>
      </w:r>
    </w:p>
    <w:p w14:paraId="13B943B9" w14:textId="7D8BCB55" w:rsidR="00C67C78" w:rsidRDefault="001C6F2B" w:rsidP="00C67C78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*</w:t>
      </w:r>
      <w:r w:rsidR="00C67C78">
        <w:rPr>
          <w:rFonts w:asciiTheme="minorHAnsi" w:hAnsiTheme="minorHAnsi" w:cstheme="minorBidi"/>
        </w:rPr>
        <w:t xml:space="preserve">Stott, John, </w:t>
      </w:r>
      <w:r w:rsidR="00C67C78">
        <w:rPr>
          <w:rFonts w:asciiTheme="minorHAnsi" w:hAnsiTheme="minorHAnsi" w:cstheme="minorBidi"/>
          <w:i/>
        </w:rPr>
        <w:t>I Believe in Preaching</w:t>
      </w:r>
      <w:r w:rsidR="00C67C78">
        <w:rPr>
          <w:rFonts w:asciiTheme="minorHAnsi" w:hAnsiTheme="minorHAnsi" w:cstheme="minorBidi"/>
        </w:rPr>
        <w:t xml:space="preserve"> (Hodder, 1982)</w:t>
      </w:r>
      <w:r w:rsidR="00C67C78">
        <w:rPr>
          <w:rFonts w:asciiTheme="minorHAnsi" w:hAnsiTheme="minorHAnsi" w:cstheme="minorBidi"/>
        </w:rPr>
        <w:tab/>
      </w:r>
      <w:r w:rsidR="00C67C78">
        <w:rPr>
          <w:rFonts w:asciiTheme="minorHAnsi" w:hAnsiTheme="minorHAnsi" w:cstheme="minorBidi"/>
        </w:rPr>
        <w:tab/>
      </w:r>
    </w:p>
    <w:p w14:paraId="4567DBCF" w14:textId="77046F31" w:rsidR="00C67C78" w:rsidRDefault="001C6F2B" w:rsidP="00C67C78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i/>
        </w:rPr>
        <w:t>*</w:t>
      </w:r>
      <w:r w:rsidR="00C67C78">
        <w:rPr>
          <w:rFonts w:asciiTheme="minorHAnsi" w:hAnsiTheme="minorHAnsi" w:cstheme="minorBidi"/>
          <w:i/>
        </w:rPr>
        <w:t>The Pastor’s Guide to Effective Preaching</w:t>
      </w:r>
      <w:r w:rsidR="00C67C78">
        <w:rPr>
          <w:rFonts w:asciiTheme="minorHAnsi" w:hAnsiTheme="minorHAnsi" w:cstheme="minorBidi"/>
        </w:rPr>
        <w:t xml:space="preserve"> (Beacon Hill Press, 2003)</w:t>
      </w:r>
    </w:p>
    <w:p w14:paraId="3C68789B" w14:textId="77777777" w:rsidR="00C67C78" w:rsidRDefault="00C67C78" w:rsidP="00C67C78">
      <w:pPr>
        <w:rPr>
          <w:rFonts w:asciiTheme="minorHAnsi" w:hAnsiTheme="minorHAnsi" w:cstheme="minorBidi"/>
        </w:rPr>
      </w:pPr>
    </w:p>
    <w:p w14:paraId="0EE79513" w14:textId="008D3149" w:rsidR="00C67C78" w:rsidRDefault="003C4006" w:rsidP="00C67C78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2</w:t>
      </w:r>
      <w:r w:rsidR="00927A83">
        <w:rPr>
          <w:rFonts w:asciiTheme="minorHAnsi" w:hAnsiTheme="minorHAnsi" w:cstheme="minorBidi"/>
        </w:rPr>
        <w:t xml:space="preserve">. </w:t>
      </w:r>
      <w:r w:rsidR="00C67C78">
        <w:rPr>
          <w:rFonts w:asciiTheme="minorHAnsi" w:hAnsiTheme="minorHAnsi" w:cstheme="minorBidi"/>
        </w:rPr>
        <w:t xml:space="preserve">The assignments mentioned above and below must be completed within </w:t>
      </w:r>
      <w:r w:rsidR="00927A83">
        <w:rPr>
          <w:rFonts w:asciiTheme="minorHAnsi" w:hAnsiTheme="minorHAnsi" w:cstheme="minorBidi"/>
        </w:rPr>
        <w:t>3 months</w:t>
      </w:r>
      <w:r w:rsidR="00C67C78">
        <w:rPr>
          <w:rFonts w:asciiTheme="minorHAnsi" w:hAnsiTheme="minorHAnsi" w:cstheme="minorBidi"/>
        </w:rPr>
        <w:t xml:space="preserve"> after the course is over.</w:t>
      </w:r>
    </w:p>
    <w:p w14:paraId="654EA74F" w14:textId="77777777" w:rsidR="00C67C78" w:rsidRDefault="00C67C78" w:rsidP="00C67C78">
      <w:pPr>
        <w:rPr>
          <w:rFonts w:asciiTheme="minorHAnsi" w:hAnsiTheme="minorHAnsi" w:cstheme="minorBidi"/>
        </w:rPr>
      </w:pPr>
    </w:p>
    <w:p w14:paraId="15755E63" w14:textId="2E2698D0" w:rsidR="00C67C78" w:rsidRDefault="00927A83" w:rsidP="00C67C78">
      <w:pPr>
        <w:rPr>
          <w:rFonts w:asciiTheme="minorHAnsi" w:hAnsiTheme="minorHAnsi" w:cstheme="minorBidi"/>
        </w:rPr>
      </w:pPr>
      <w:proofErr w:type="spellStart"/>
      <w:r>
        <w:rPr>
          <w:rFonts w:asciiTheme="minorHAnsi" w:hAnsiTheme="minorHAnsi" w:cstheme="minorBidi"/>
        </w:rPr>
        <w:t>i</w:t>
      </w:r>
      <w:proofErr w:type="spellEnd"/>
      <w:r w:rsidR="00C67C78">
        <w:rPr>
          <w:rFonts w:asciiTheme="minorHAnsi" w:hAnsiTheme="minorHAnsi" w:cstheme="minorBidi"/>
        </w:rPr>
        <w:t>.</w:t>
      </w:r>
      <w:r w:rsidR="00C67C78">
        <w:rPr>
          <w:rFonts w:asciiTheme="minorHAnsi" w:hAnsiTheme="minorHAnsi" w:cstheme="minorBidi"/>
        </w:rPr>
        <w:tab/>
        <w:t>Prepare ONE sermon. More details will be given in class.</w:t>
      </w:r>
    </w:p>
    <w:p w14:paraId="52B2C9E4" w14:textId="166C053E" w:rsidR="00C67C78" w:rsidRDefault="00927A83" w:rsidP="00C67C78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ii</w:t>
      </w:r>
      <w:r w:rsidR="00C67C78">
        <w:rPr>
          <w:rFonts w:asciiTheme="minorHAnsi" w:hAnsiTheme="minorHAnsi" w:cstheme="minorBidi"/>
        </w:rPr>
        <w:t>.</w:t>
      </w:r>
      <w:r w:rsidR="00C67C78">
        <w:rPr>
          <w:rFonts w:asciiTheme="minorHAnsi" w:hAnsiTheme="minorHAnsi" w:cstheme="minorBidi"/>
        </w:rPr>
        <w:tab/>
        <w:t xml:space="preserve">Look at 5 passages in Scripture and state the point of </w:t>
      </w:r>
      <w:r w:rsidR="003C4006">
        <w:rPr>
          <w:rFonts w:asciiTheme="minorHAnsi" w:hAnsiTheme="minorHAnsi" w:cstheme="minorBidi"/>
        </w:rPr>
        <w:t xml:space="preserve">each </w:t>
      </w:r>
      <w:r w:rsidR="00C67C78">
        <w:rPr>
          <w:rFonts w:asciiTheme="minorHAnsi" w:hAnsiTheme="minorHAnsi" w:cstheme="minorBidi"/>
        </w:rPr>
        <w:t>passage. More details in class.</w:t>
      </w:r>
    </w:p>
    <w:p w14:paraId="2FF80612" w14:textId="4F8FF91C" w:rsidR="00C67C78" w:rsidRDefault="00927A83" w:rsidP="00C67C78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iii</w:t>
      </w:r>
      <w:r w:rsidR="003038CD">
        <w:rPr>
          <w:rFonts w:asciiTheme="minorHAnsi" w:hAnsiTheme="minorHAnsi" w:cstheme="minorBidi"/>
        </w:rPr>
        <w:t>.</w:t>
      </w:r>
      <w:r w:rsidR="003038CD">
        <w:rPr>
          <w:rFonts w:asciiTheme="minorHAnsi" w:hAnsiTheme="minorHAnsi" w:cstheme="minorBidi"/>
        </w:rPr>
        <w:tab/>
        <w:t xml:space="preserve">Find </w:t>
      </w:r>
      <w:r w:rsidR="003C4006">
        <w:rPr>
          <w:rFonts w:asciiTheme="minorHAnsi" w:hAnsiTheme="minorHAnsi" w:cstheme="minorBidi"/>
        </w:rPr>
        <w:t>5</w:t>
      </w:r>
      <w:r w:rsidR="00C67C78">
        <w:rPr>
          <w:rFonts w:asciiTheme="minorHAnsi" w:hAnsiTheme="minorHAnsi" w:cstheme="minorBidi"/>
        </w:rPr>
        <w:t xml:space="preserve"> illustrations suitable for sermon use in the </w:t>
      </w:r>
      <w:r>
        <w:rPr>
          <w:rFonts w:asciiTheme="minorHAnsi" w:hAnsiTheme="minorHAnsi" w:cstheme="minorBidi"/>
        </w:rPr>
        <w:t>Malaysian</w:t>
      </w:r>
      <w:r w:rsidR="00C67C78">
        <w:rPr>
          <w:rFonts w:asciiTheme="minorHAnsi" w:hAnsiTheme="minorHAnsi" w:cstheme="minorBidi"/>
        </w:rPr>
        <w:t xml:space="preserve"> context. </w:t>
      </w:r>
    </w:p>
    <w:p w14:paraId="236C2077" w14:textId="77777777" w:rsidR="00927A83" w:rsidRDefault="00927A83" w:rsidP="00C67C78">
      <w:pPr>
        <w:rPr>
          <w:rFonts w:asciiTheme="minorHAnsi" w:hAnsiTheme="minorHAnsi" w:cstheme="minorBidi"/>
        </w:rPr>
      </w:pPr>
    </w:p>
    <w:p w14:paraId="590DBD00" w14:textId="4EC7C7D4" w:rsidR="00C67C78" w:rsidRDefault="00C67C78" w:rsidP="00C67C78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Send all assignments to me for evaluation at jeya</w:t>
      </w:r>
      <w:r w:rsidR="00224CBA">
        <w:rPr>
          <w:rFonts w:asciiTheme="minorHAnsi" w:hAnsiTheme="minorHAnsi" w:cstheme="minorBidi"/>
        </w:rPr>
        <w:t>.t@methodistmy.org</w:t>
      </w:r>
      <w:r>
        <w:rPr>
          <w:rFonts w:asciiTheme="minorHAnsi" w:hAnsiTheme="minorHAnsi" w:cstheme="minorBidi"/>
        </w:rPr>
        <w:t xml:space="preserve"> </w:t>
      </w:r>
    </w:p>
    <w:p w14:paraId="7F188861" w14:textId="77777777" w:rsidR="00C67C78" w:rsidRDefault="00C67C78" w:rsidP="00C67C78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ab/>
      </w:r>
    </w:p>
    <w:p w14:paraId="6B34FA34" w14:textId="77777777" w:rsidR="00C67C78" w:rsidRDefault="00C67C78" w:rsidP="00C67C78">
      <w:pPr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>Course Facilitator:</w:t>
      </w:r>
    </w:p>
    <w:p w14:paraId="7D1C3DEA" w14:textId="3FBA58FD" w:rsidR="002319AA" w:rsidRPr="00C67C78" w:rsidRDefault="00C67C78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Rev</w:t>
      </w:r>
      <w:r w:rsidR="003038CD">
        <w:rPr>
          <w:rFonts w:asciiTheme="minorHAnsi" w:hAnsiTheme="minorHAnsi" w:cstheme="minorBidi"/>
        </w:rPr>
        <w:t>.</w:t>
      </w:r>
      <w:r>
        <w:rPr>
          <w:rFonts w:asciiTheme="minorHAnsi" w:hAnsiTheme="minorHAnsi" w:cstheme="minorBidi"/>
        </w:rPr>
        <w:t xml:space="preserve"> Dr</w:t>
      </w:r>
      <w:r w:rsidR="003038CD">
        <w:rPr>
          <w:rFonts w:asciiTheme="minorHAnsi" w:hAnsiTheme="minorHAnsi" w:cstheme="minorBidi"/>
        </w:rPr>
        <w:t>.</w:t>
      </w:r>
      <w:r>
        <w:rPr>
          <w:rFonts w:asciiTheme="minorHAnsi" w:hAnsiTheme="minorHAnsi" w:cstheme="minorBidi"/>
        </w:rPr>
        <w:t xml:space="preserve"> T. Jeyakumar is </w:t>
      </w:r>
      <w:r w:rsidR="003038CD">
        <w:rPr>
          <w:rFonts w:asciiTheme="minorHAnsi" w:hAnsiTheme="minorHAnsi" w:cstheme="minorBidi"/>
        </w:rPr>
        <w:t xml:space="preserve">the Bishop of the Methodist Church in Malaysia. </w:t>
      </w:r>
      <w:r w:rsidR="002720C2">
        <w:rPr>
          <w:rFonts w:asciiTheme="minorHAnsi" w:hAnsiTheme="minorHAnsi" w:cstheme="minorBidi"/>
        </w:rPr>
        <w:t xml:space="preserve">Jeya is married to </w:t>
      </w:r>
      <w:proofErr w:type="gramStart"/>
      <w:r w:rsidR="002720C2">
        <w:rPr>
          <w:rFonts w:asciiTheme="minorHAnsi" w:hAnsiTheme="minorHAnsi" w:cstheme="minorBidi"/>
        </w:rPr>
        <w:t>Grace</w:t>
      </w:r>
      <w:proofErr w:type="gramEnd"/>
      <w:r w:rsidR="002720C2">
        <w:rPr>
          <w:rFonts w:asciiTheme="minorHAnsi" w:hAnsiTheme="minorHAnsi" w:cstheme="minorBidi"/>
        </w:rPr>
        <w:t xml:space="preserve"> and they </w:t>
      </w:r>
      <w:r w:rsidR="00224CBA">
        <w:rPr>
          <w:rFonts w:asciiTheme="minorHAnsi" w:hAnsiTheme="minorHAnsi" w:cstheme="minorBidi"/>
        </w:rPr>
        <w:t xml:space="preserve">have </w:t>
      </w:r>
      <w:r w:rsidR="002720C2">
        <w:rPr>
          <w:rFonts w:asciiTheme="minorHAnsi" w:hAnsiTheme="minorHAnsi" w:cstheme="minorBidi"/>
        </w:rPr>
        <w:t xml:space="preserve">2 young adult children. </w:t>
      </w:r>
      <w:r>
        <w:rPr>
          <w:rFonts w:asciiTheme="minorHAnsi" w:hAnsiTheme="minorHAnsi" w:cstheme="minorBidi"/>
        </w:rPr>
        <w:t>He read theology in Seminar</w:t>
      </w:r>
      <w:r w:rsidR="001C6F2B">
        <w:rPr>
          <w:rFonts w:asciiTheme="minorHAnsi" w:hAnsiTheme="minorHAnsi" w:cstheme="minorBidi"/>
        </w:rPr>
        <w:t>y</w:t>
      </w:r>
      <w:r>
        <w:rPr>
          <w:rFonts w:asciiTheme="minorHAnsi" w:hAnsiTheme="minorHAnsi" w:cstheme="minorBidi"/>
        </w:rPr>
        <w:t xml:space="preserve"> Theolo</w:t>
      </w:r>
      <w:r w:rsidR="001C6F2B">
        <w:rPr>
          <w:rFonts w:asciiTheme="minorHAnsi" w:hAnsiTheme="minorHAnsi" w:cstheme="minorBidi"/>
        </w:rPr>
        <w:t>gy</w:t>
      </w:r>
      <w:r>
        <w:rPr>
          <w:rFonts w:asciiTheme="minorHAnsi" w:hAnsiTheme="minorHAnsi" w:cstheme="minorBidi"/>
        </w:rPr>
        <w:t xml:space="preserve"> Malaysia and Malaysia Baptist Theological Seminary. </w:t>
      </w:r>
      <w:r w:rsidR="003038CD">
        <w:rPr>
          <w:rFonts w:asciiTheme="minorHAnsi" w:hAnsiTheme="minorHAnsi" w:cstheme="minorBidi"/>
        </w:rPr>
        <w:t xml:space="preserve">He facilitates this Course in order </w:t>
      </w:r>
      <w:r>
        <w:rPr>
          <w:rFonts w:asciiTheme="minorHAnsi" w:hAnsiTheme="minorHAnsi" w:cstheme="minorBidi"/>
        </w:rPr>
        <w:t xml:space="preserve">to see life-transforming </w:t>
      </w:r>
      <w:r w:rsidR="003038CD">
        <w:rPr>
          <w:rFonts w:asciiTheme="minorHAnsi" w:hAnsiTheme="minorHAnsi" w:cstheme="minorBidi"/>
        </w:rPr>
        <w:t xml:space="preserve">expository </w:t>
      </w:r>
      <w:r>
        <w:rPr>
          <w:rFonts w:asciiTheme="minorHAnsi" w:hAnsiTheme="minorHAnsi" w:cstheme="minorBidi"/>
        </w:rPr>
        <w:t xml:space="preserve">preaching take place at all pulpits. Two books authored by him are </w:t>
      </w:r>
      <w:r>
        <w:rPr>
          <w:rFonts w:asciiTheme="minorHAnsi" w:hAnsiTheme="minorHAnsi" w:cstheme="minorBidi"/>
          <w:i/>
        </w:rPr>
        <w:t>A Family-Friendly Church</w:t>
      </w:r>
      <w:r>
        <w:rPr>
          <w:rFonts w:asciiTheme="minorHAnsi" w:hAnsiTheme="minorHAnsi" w:cstheme="minorBidi"/>
        </w:rPr>
        <w:t xml:space="preserve"> (2014) </w:t>
      </w:r>
      <w:r w:rsidR="003038CD">
        <w:rPr>
          <w:rFonts w:asciiTheme="minorHAnsi" w:hAnsiTheme="minorHAnsi" w:cstheme="minorBidi"/>
        </w:rPr>
        <w:t>which has been translated to Thai</w:t>
      </w:r>
      <w:r w:rsidR="003C4006">
        <w:rPr>
          <w:rFonts w:asciiTheme="minorHAnsi" w:hAnsiTheme="minorHAnsi" w:cstheme="minorBidi"/>
        </w:rPr>
        <w:t>, Spanish</w:t>
      </w:r>
      <w:r w:rsidR="00224CBA">
        <w:rPr>
          <w:rFonts w:asciiTheme="minorHAnsi" w:hAnsiTheme="minorHAnsi" w:cstheme="minorBidi"/>
        </w:rPr>
        <w:t>,</w:t>
      </w:r>
      <w:r w:rsidR="003C4006">
        <w:rPr>
          <w:rFonts w:asciiTheme="minorHAnsi" w:hAnsiTheme="minorHAnsi" w:cstheme="minorBidi"/>
        </w:rPr>
        <w:t xml:space="preserve"> Russian</w:t>
      </w:r>
      <w:r w:rsidR="00224CBA">
        <w:rPr>
          <w:rFonts w:asciiTheme="minorHAnsi" w:hAnsiTheme="minorHAnsi" w:cstheme="minorBidi"/>
        </w:rPr>
        <w:t xml:space="preserve">, Portuguese </w:t>
      </w:r>
      <w:r w:rsidR="003038CD">
        <w:rPr>
          <w:rFonts w:asciiTheme="minorHAnsi" w:hAnsiTheme="minorHAnsi" w:cstheme="minorBidi"/>
        </w:rPr>
        <w:t>and</w:t>
      </w:r>
      <w:r>
        <w:rPr>
          <w:rFonts w:asciiTheme="minorHAnsi" w:hAnsiTheme="minorHAnsi" w:cstheme="minorBidi"/>
        </w:rPr>
        <w:t xml:space="preserve"> </w:t>
      </w:r>
      <w:r w:rsidR="003038CD">
        <w:rPr>
          <w:rFonts w:asciiTheme="minorHAnsi" w:hAnsiTheme="minorHAnsi" w:cstheme="minorBidi"/>
          <w:i/>
        </w:rPr>
        <w:t>Touched by t</w:t>
      </w:r>
      <w:r>
        <w:rPr>
          <w:rFonts w:asciiTheme="minorHAnsi" w:hAnsiTheme="minorHAnsi" w:cstheme="minorBidi"/>
          <w:i/>
        </w:rPr>
        <w:t>he Word</w:t>
      </w:r>
      <w:r>
        <w:rPr>
          <w:rFonts w:asciiTheme="minorHAnsi" w:hAnsiTheme="minorHAnsi" w:cstheme="minorBidi"/>
        </w:rPr>
        <w:t xml:space="preserve"> (2017)</w:t>
      </w:r>
      <w:r w:rsidR="003038CD">
        <w:rPr>
          <w:rFonts w:asciiTheme="minorHAnsi" w:hAnsiTheme="minorHAnsi" w:cstheme="minorBidi"/>
        </w:rPr>
        <w:t>;</w:t>
      </w:r>
      <w:r w:rsidR="00927A83">
        <w:rPr>
          <w:rFonts w:asciiTheme="minorHAnsi" w:hAnsiTheme="minorHAnsi" w:cstheme="minorBidi"/>
        </w:rPr>
        <w:t xml:space="preserve"> both published by Faith Books.</w:t>
      </w:r>
      <w:r w:rsidR="002720C2">
        <w:rPr>
          <w:rFonts w:asciiTheme="minorHAnsi" w:hAnsiTheme="minorHAnsi" w:cstheme="minorBidi"/>
        </w:rPr>
        <w:t xml:space="preserve"> His passion is to equip churches and edify families.</w:t>
      </w:r>
    </w:p>
    <w:sectPr w:rsidR="002319AA" w:rsidRPr="00C67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C78"/>
    <w:rsid w:val="001C6F2B"/>
    <w:rsid w:val="00224CBA"/>
    <w:rsid w:val="002319AA"/>
    <w:rsid w:val="002720C2"/>
    <w:rsid w:val="003038CD"/>
    <w:rsid w:val="003C4006"/>
    <w:rsid w:val="00927A83"/>
    <w:rsid w:val="00C6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FCFCC"/>
  <w15:chartTrackingRefBased/>
  <w15:docId w15:val="{E888EBB5-D777-4480-AA79-24E009E7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C7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Jeyakumar Thangavelu</dc:creator>
  <cp:keywords/>
  <dc:description/>
  <cp:lastModifiedBy>Daniel Khoo</cp:lastModifiedBy>
  <cp:revision>6</cp:revision>
  <dcterms:created xsi:type="dcterms:W3CDTF">2021-12-09T07:55:00Z</dcterms:created>
  <dcterms:modified xsi:type="dcterms:W3CDTF">2024-01-18T06:59:00Z</dcterms:modified>
</cp:coreProperties>
</file>